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widowControl/>
        <w:spacing w:beforeAutospacing="0" w:afterAutospacing="0" w:line="465" w:lineRule="atLeast"/>
        <w:rPr>
          <w:rStyle w:val="6"/>
          <w:rFonts w:ascii="仿宋_GB2312" w:eastAsia="仿宋_GB2312" w:cs="仿宋_GB2312"/>
          <w:sz w:val="21"/>
          <w:szCs w:val="21"/>
        </w:rPr>
      </w:pPr>
      <w:r>
        <w:rPr>
          <w:rStyle w:val="6"/>
          <w:rFonts w:hint="eastAsia" w:ascii="仿宋_GB2312" w:eastAsia="仿宋_GB2312" w:cs="仿宋_GB2312"/>
          <w:sz w:val="21"/>
          <w:szCs w:val="21"/>
        </w:rPr>
        <w:t>附件</w:t>
      </w:r>
    </w:p>
    <w:p>
      <w:pPr>
        <w:spacing w:line="460" w:lineRule="exact"/>
        <w:jc w:val="center"/>
        <w:rPr>
          <w:rFonts w:ascii="仿宋_GB2312" w:hAnsi="宋体" w:eastAsia="仿宋_GB2312" w:cs="仿宋"/>
          <w:b/>
          <w:bCs/>
          <w:kern w:val="1"/>
          <w:sz w:val="32"/>
          <w:szCs w:val="32"/>
        </w:rPr>
      </w:pPr>
      <w:r>
        <w:rPr>
          <w:rFonts w:hint="eastAsia" w:ascii="仿宋_GB2312" w:hAnsi="宋体" w:eastAsia="仿宋_GB2312" w:cs="仿宋"/>
          <w:b/>
          <w:bCs/>
          <w:kern w:val="1"/>
          <w:sz w:val="32"/>
          <w:szCs w:val="32"/>
        </w:rPr>
        <w:t>投标申请书</w:t>
      </w:r>
    </w:p>
    <w:p>
      <w:pPr>
        <w:spacing w:line="460" w:lineRule="exact"/>
        <w:ind w:right="708" w:firstLine="590" w:firstLineChars="245"/>
        <w:rPr>
          <w:rFonts w:hint="default" w:ascii="仿宋_GB2312" w:hAnsi="宋体" w:eastAsia="仿宋_GB2312" w:cs="仿宋"/>
          <w:kern w:val="1"/>
          <w:sz w:val="24"/>
          <w:lang w:val="en-US"/>
        </w:rPr>
      </w:pPr>
      <w:r>
        <w:rPr>
          <w:rFonts w:hint="eastAsia" w:ascii="仿宋_GB2312" w:hAnsi="宋体" w:eastAsia="仿宋_GB2312" w:cs="仿宋"/>
          <w:b/>
          <w:bCs/>
          <w:kern w:val="1"/>
          <w:sz w:val="24"/>
        </w:rPr>
        <w:t>招标编号：</w:t>
      </w:r>
      <w:r>
        <w:rPr>
          <w:rFonts w:hint="eastAsia" w:ascii="宋体" w:hAnsi="宋体" w:eastAsia="宋体" w:cs="宋体"/>
          <w:b/>
          <w:bCs w:val="0"/>
          <w:color w:val="auto"/>
          <w:kern w:val="1"/>
          <w:sz w:val="24"/>
          <w:szCs w:val="24"/>
          <w:highlight w:val="none"/>
          <w:u w:val="none"/>
        </w:rPr>
        <w:t>H</w:t>
      </w:r>
      <w:r>
        <w:rPr>
          <w:rFonts w:hint="eastAsia" w:ascii="宋体" w:hAnsi="宋体" w:eastAsia="宋体" w:cs="宋体"/>
          <w:b/>
          <w:bCs w:val="0"/>
          <w:color w:val="auto"/>
          <w:kern w:val="1"/>
          <w:sz w:val="24"/>
          <w:szCs w:val="24"/>
          <w:highlight w:val="none"/>
          <w:u w:val="none"/>
          <w:lang w:val="en-US" w:eastAsia="zh-CN"/>
        </w:rPr>
        <w:t>NRB</w:t>
      </w:r>
      <w:r>
        <w:rPr>
          <w:rFonts w:hint="eastAsia" w:ascii="宋体" w:hAnsi="宋体" w:eastAsia="宋体" w:cs="宋体"/>
          <w:b/>
          <w:bCs w:val="0"/>
          <w:color w:val="auto"/>
          <w:kern w:val="1"/>
          <w:sz w:val="24"/>
          <w:szCs w:val="24"/>
          <w:highlight w:val="none"/>
          <w:u w:val="none"/>
        </w:rPr>
        <w:t>-</w:t>
      </w:r>
      <w:r>
        <w:rPr>
          <w:rFonts w:hint="eastAsia" w:ascii="宋体" w:hAnsi="宋体" w:eastAsia="宋体" w:cs="宋体"/>
          <w:b/>
          <w:bCs w:val="0"/>
          <w:color w:val="auto"/>
          <w:kern w:val="1"/>
          <w:sz w:val="24"/>
          <w:szCs w:val="24"/>
          <w:highlight w:val="none"/>
          <w:u w:val="none"/>
          <w:lang w:val="en-US" w:eastAsia="zh-CN"/>
        </w:rPr>
        <w:t>YF-AQCL-2023- 06</w:t>
      </w:r>
    </w:p>
    <w:tbl>
      <w:tblPr>
        <w:tblStyle w:val="4"/>
        <w:tblpPr w:leftFromText="180" w:rightFromText="180" w:vertAnchor="text" w:horzAnchor="margin" w:tblpXSpec="center" w:tblpY="54"/>
        <w:tblOverlap w:val="never"/>
        <w:tblW w:w="823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63"/>
        <w:gridCol w:w="2398"/>
        <w:gridCol w:w="1701"/>
        <w:gridCol w:w="217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8" w:hRule="atLeast"/>
          <w:jc w:val="center"/>
        </w:trPr>
        <w:tc>
          <w:tcPr>
            <w:tcW w:w="19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left"/>
              <w:rPr>
                <w:rFonts w:ascii="仿宋_GB2312" w:hAnsi="宋体" w:eastAsia="仿宋_GB2312" w:cs="仿宋"/>
                <w:kern w:val="1"/>
                <w:sz w:val="24"/>
              </w:rPr>
            </w:pPr>
            <w:r>
              <w:rPr>
                <w:rFonts w:hint="eastAsia" w:ascii="仿宋_GB2312" w:hAnsi="宋体" w:eastAsia="仿宋_GB2312" w:cs="仿宋"/>
                <w:kern w:val="1"/>
                <w:sz w:val="24"/>
              </w:rPr>
              <w:t>投标人名称</w:t>
            </w:r>
          </w:p>
        </w:tc>
        <w:tc>
          <w:tcPr>
            <w:tcW w:w="627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left"/>
              <w:rPr>
                <w:rFonts w:hint="default" w:ascii="仿宋_GB2312" w:hAnsi="宋体" w:eastAsia="仿宋_GB2312" w:cs="仿宋"/>
                <w:kern w:val="1"/>
                <w:sz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8" w:hRule="atLeast"/>
          <w:jc w:val="center"/>
        </w:trPr>
        <w:tc>
          <w:tcPr>
            <w:tcW w:w="19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left"/>
              <w:rPr>
                <w:rFonts w:ascii="仿宋_GB2312" w:hAnsi="宋体" w:eastAsia="仿宋_GB2312" w:cs="仿宋"/>
                <w:kern w:val="1"/>
                <w:sz w:val="24"/>
              </w:rPr>
            </w:pPr>
            <w:r>
              <w:rPr>
                <w:rFonts w:hint="eastAsia" w:ascii="仿宋_GB2312" w:hAnsi="宋体" w:eastAsia="仿宋_GB2312" w:cs="仿宋"/>
                <w:kern w:val="1"/>
                <w:sz w:val="24"/>
              </w:rPr>
              <w:t>投标人联系地址</w:t>
            </w:r>
          </w:p>
        </w:tc>
        <w:tc>
          <w:tcPr>
            <w:tcW w:w="627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left"/>
              <w:rPr>
                <w:rFonts w:hint="default" w:ascii="仿宋_GB2312" w:hAnsi="宋体" w:eastAsia="仿宋_GB2312" w:cs="仿宋"/>
                <w:kern w:val="1"/>
                <w:sz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9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left"/>
              <w:rPr>
                <w:rFonts w:ascii="仿宋_GB2312" w:hAnsi="宋体" w:eastAsia="仿宋_GB2312" w:cs="仿宋"/>
                <w:kern w:val="1"/>
                <w:sz w:val="24"/>
              </w:rPr>
            </w:pPr>
            <w:r>
              <w:rPr>
                <w:rFonts w:hint="eastAsia" w:ascii="仿宋_GB2312" w:hAnsi="宋体" w:eastAsia="仿宋_GB2312" w:cs="仿宋"/>
                <w:kern w:val="1"/>
                <w:sz w:val="24"/>
              </w:rPr>
              <w:t>法定代表人</w:t>
            </w:r>
          </w:p>
        </w:tc>
        <w:tc>
          <w:tcPr>
            <w:tcW w:w="23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left"/>
              <w:rPr>
                <w:rFonts w:hint="default" w:ascii="仿宋_GB2312" w:hAnsi="宋体" w:eastAsia="仿宋_GB2312" w:cs="仿宋"/>
                <w:kern w:val="1"/>
                <w:sz w:val="24"/>
                <w:lang w:val="en-US" w:eastAsia="zh-CN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left"/>
              <w:rPr>
                <w:rFonts w:ascii="仿宋_GB2312" w:hAnsi="宋体" w:eastAsia="仿宋_GB2312" w:cs="仿宋"/>
                <w:kern w:val="1"/>
                <w:sz w:val="24"/>
              </w:rPr>
            </w:pPr>
            <w:r>
              <w:rPr>
                <w:rFonts w:hint="eastAsia" w:ascii="仿宋_GB2312" w:hAnsi="宋体" w:eastAsia="仿宋_GB2312" w:cs="仿宋"/>
                <w:kern w:val="1"/>
                <w:sz w:val="24"/>
              </w:rPr>
              <w:t>法人委托人</w:t>
            </w:r>
          </w:p>
        </w:tc>
        <w:tc>
          <w:tcPr>
            <w:tcW w:w="2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left"/>
              <w:rPr>
                <w:rFonts w:ascii="仿宋_GB2312" w:hAnsi="宋体" w:eastAsia="仿宋_GB2312" w:cs="仿宋"/>
                <w:kern w:val="1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  <w:jc w:val="center"/>
        </w:trPr>
        <w:tc>
          <w:tcPr>
            <w:tcW w:w="19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left"/>
              <w:rPr>
                <w:rFonts w:ascii="仿宋_GB2312" w:hAnsi="宋体" w:eastAsia="仿宋_GB2312" w:cs="仿宋"/>
                <w:kern w:val="1"/>
                <w:sz w:val="24"/>
              </w:rPr>
            </w:pPr>
            <w:r>
              <w:rPr>
                <w:rFonts w:hint="eastAsia" w:ascii="仿宋_GB2312" w:hAnsi="宋体" w:eastAsia="仿宋_GB2312" w:cs="仿宋"/>
                <w:kern w:val="1"/>
                <w:sz w:val="24"/>
              </w:rPr>
              <w:t>投标联系人</w:t>
            </w:r>
          </w:p>
        </w:tc>
        <w:tc>
          <w:tcPr>
            <w:tcW w:w="23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left"/>
              <w:rPr>
                <w:rFonts w:ascii="仿宋_GB2312" w:hAnsi="宋体" w:eastAsia="仿宋_GB2312" w:cs="仿宋"/>
                <w:kern w:val="1"/>
                <w:sz w:val="24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left"/>
              <w:rPr>
                <w:rFonts w:ascii="仿宋_GB2312" w:hAnsi="宋体" w:eastAsia="仿宋_GB2312" w:cs="仿宋"/>
                <w:kern w:val="1"/>
                <w:sz w:val="24"/>
              </w:rPr>
            </w:pPr>
            <w:r>
              <w:rPr>
                <w:rFonts w:hint="eastAsia" w:ascii="仿宋_GB2312" w:hAnsi="宋体" w:eastAsia="仿宋_GB2312" w:cs="仿宋"/>
                <w:kern w:val="1"/>
                <w:sz w:val="24"/>
              </w:rPr>
              <w:t>联系电话</w:t>
            </w:r>
          </w:p>
        </w:tc>
        <w:tc>
          <w:tcPr>
            <w:tcW w:w="2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left"/>
              <w:rPr>
                <w:rFonts w:hint="default" w:ascii="仿宋_GB2312" w:hAnsi="宋体" w:eastAsia="仿宋_GB2312" w:cs="仿宋"/>
                <w:kern w:val="1"/>
                <w:sz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  <w:jc w:val="center"/>
        </w:trPr>
        <w:tc>
          <w:tcPr>
            <w:tcW w:w="19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left"/>
              <w:rPr>
                <w:rFonts w:ascii="仿宋_GB2312" w:hAnsi="宋体" w:eastAsia="仿宋_GB2312" w:cs="仿宋"/>
                <w:kern w:val="1"/>
                <w:sz w:val="24"/>
              </w:rPr>
            </w:pPr>
            <w:r>
              <w:rPr>
                <w:rFonts w:hint="eastAsia" w:ascii="仿宋_GB2312" w:hAnsi="宋体" w:eastAsia="仿宋_GB2312" w:cs="仿宋"/>
                <w:kern w:val="1"/>
                <w:sz w:val="24"/>
              </w:rPr>
              <w:t>传真</w:t>
            </w:r>
          </w:p>
        </w:tc>
        <w:tc>
          <w:tcPr>
            <w:tcW w:w="23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ind w:firstLine="960" w:firstLineChars="400"/>
              <w:jc w:val="left"/>
              <w:rPr>
                <w:rFonts w:hint="eastAsia" w:ascii="仿宋_GB2312" w:hAnsi="宋体" w:eastAsia="仿宋_GB2312" w:cs="仿宋"/>
                <w:kern w:val="1"/>
                <w:sz w:val="24"/>
                <w:lang w:val="en-US" w:eastAsia="zh-CN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left"/>
              <w:rPr>
                <w:rFonts w:ascii="仿宋_GB2312" w:hAnsi="宋体" w:eastAsia="仿宋_GB2312" w:cs="仿宋"/>
                <w:kern w:val="1"/>
                <w:sz w:val="24"/>
              </w:rPr>
            </w:pPr>
            <w:r>
              <w:rPr>
                <w:rFonts w:hint="eastAsia" w:ascii="仿宋_GB2312" w:hAnsi="宋体" w:eastAsia="仿宋_GB2312" w:cs="仿宋"/>
                <w:kern w:val="1"/>
                <w:sz w:val="24"/>
              </w:rPr>
              <w:t>指定电子邮箱</w:t>
            </w:r>
          </w:p>
        </w:tc>
        <w:tc>
          <w:tcPr>
            <w:tcW w:w="2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ind w:firstLine="720" w:firstLineChars="300"/>
              <w:jc w:val="left"/>
              <w:rPr>
                <w:rFonts w:hint="eastAsia" w:ascii="仿宋_GB2312" w:hAnsi="宋体" w:eastAsia="仿宋_GB2312" w:cs="仿宋"/>
                <w:kern w:val="1"/>
                <w:sz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2" w:hRule="atLeast"/>
          <w:jc w:val="center"/>
        </w:trPr>
        <w:tc>
          <w:tcPr>
            <w:tcW w:w="823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60" w:lineRule="exact"/>
              <w:jc w:val="left"/>
              <w:rPr>
                <w:rFonts w:ascii="仿宋_GB2312" w:hAnsi="宋体" w:eastAsia="仿宋_GB2312" w:cs="仿宋"/>
                <w:kern w:val="1"/>
                <w:sz w:val="24"/>
              </w:rPr>
            </w:pPr>
            <w:r>
              <w:rPr>
                <w:rFonts w:hint="eastAsia" w:ascii="仿宋_GB2312" w:hAnsi="宋体" w:eastAsia="仿宋_GB2312" w:cs="仿宋"/>
                <w:b/>
                <w:kern w:val="1"/>
                <w:sz w:val="24"/>
                <w:u w:val="single"/>
              </w:rPr>
              <w:t>湖南路桥建设集团有限责任公司</w:t>
            </w:r>
            <w:r>
              <w:rPr>
                <w:rFonts w:hint="eastAsia" w:ascii="仿宋_GB2312" w:hAnsi="宋体" w:eastAsia="仿宋_GB2312" w:cs="仿宋"/>
                <w:b/>
                <w:kern w:val="1"/>
                <w:sz w:val="24"/>
                <w:u w:val="single"/>
                <w:lang w:val="en-US" w:eastAsia="zh-CN"/>
              </w:rPr>
              <w:t>一分公司</w:t>
            </w:r>
            <w:r>
              <w:rPr>
                <w:rFonts w:hint="eastAsia" w:ascii="仿宋_GB2312" w:hAnsi="宋体" w:eastAsia="仿宋_GB2312" w:cs="仿宋"/>
                <w:kern w:val="1"/>
                <w:sz w:val="24"/>
              </w:rPr>
              <w:t>:</w:t>
            </w:r>
          </w:p>
          <w:p>
            <w:pPr>
              <w:spacing w:line="460" w:lineRule="exact"/>
              <w:ind w:firstLine="484" w:firstLineChars="202"/>
              <w:jc w:val="left"/>
              <w:rPr>
                <w:rFonts w:ascii="仿宋_GB2312" w:hAnsi="宋体" w:eastAsia="仿宋_GB2312" w:cs="仿宋"/>
                <w:kern w:val="1"/>
                <w:sz w:val="24"/>
              </w:rPr>
            </w:pPr>
            <w:r>
              <w:rPr>
                <w:rFonts w:hint="eastAsia" w:ascii="仿宋_GB2312" w:hAnsi="宋体" w:eastAsia="仿宋_GB2312" w:cs="仿宋"/>
                <w:kern w:val="1"/>
                <w:sz w:val="24"/>
              </w:rPr>
              <w:t>在阅读和理解了本次招标公告后，认为我单位符合招标公告对投标人的基本要求，在此特向贵方提出参与招标编号的上述申请投标</w:t>
            </w:r>
            <w:r>
              <w:rPr>
                <w:rFonts w:hint="eastAsia" w:ascii="仿宋_GB2312" w:hAnsi="宋体" w:eastAsia="仿宋_GB2312" w:cs="仿宋"/>
                <w:bCs/>
                <w:kern w:val="1"/>
                <w:sz w:val="24"/>
              </w:rPr>
              <w:t>类别简称</w:t>
            </w:r>
            <w:r>
              <w:rPr>
                <w:rFonts w:hint="eastAsia" w:ascii="仿宋_GB2312" w:hAnsi="宋体" w:eastAsia="仿宋_GB2312" w:cs="仿宋"/>
                <w:kern w:val="1"/>
                <w:sz w:val="24"/>
              </w:rPr>
              <w:t>的投标报名，特此申请。本投标单位有关信息如上。</w:t>
            </w:r>
          </w:p>
          <w:p>
            <w:pPr>
              <w:spacing w:line="460" w:lineRule="exact"/>
              <w:ind w:firstLine="484" w:firstLineChars="202"/>
              <w:jc w:val="left"/>
              <w:rPr>
                <w:rFonts w:ascii="仿宋_GB2312" w:hAnsi="宋体" w:eastAsia="仿宋_GB2312" w:cs="仿宋"/>
                <w:kern w:val="1"/>
                <w:sz w:val="24"/>
              </w:rPr>
            </w:pPr>
            <w:r>
              <w:rPr>
                <w:rFonts w:hint="eastAsia" w:ascii="仿宋_GB2312" w:hAnsi="宋体" w:eastAsia="仿宋_GB2312" w:cs="仿宋"/>
                <w:kern w:val="1"/>
                <w:sz w:val="24"/>
              </w:rPr>
              <w:t>声明：招标文件为我公司自愿购买，并愿意缴纳招标投标保证金</w:t>
            </w:r>
            <w:r>
              <w:rPr>
                <w:rFonts w:hint="eastAsia" w:ascii="仿宋_GB2312" w:hAnsi="宋体" w:eastAsia="仿宋_GB2312" w:cs="仿宋"/>
                <w:kern w:val="1"/>
                <w:sz w:val="24"/>
                <w:lang w:val="en-US" w:eastAsia="zh-CN"/>
              </w:rPr>
              <w:t>8</w:t>
            </w:r>
            <w:r>
              <w:rPr>
                <w:rFonts w:hint="eastAsia" w:ascii="仿宋_GB2312" w:hAnsi="宋体" w:eastAsia="仿宋_GB2312" w:cs="仿宋"/>
                <w:kern w:val="1"/>
                <w:sz w:val="24"/>
              </w:rPr>
              <w:t>万元如经贵司审查后，我公司资格条件不符合本项目投标人资格要求，相关责任由我公司自行承担。</w:t>
            </w:r>
          </w:p>
          <w:p>
            <w:pPr>
              <w:spacing w:line="460" w:lineRule="exact"/>
              <w:jc w:val="left"/>
              <w:rPr>
                <w:rFonts w:ascii="仿宋_GB2312" w:hAnsi="宋体" w:eastAsia="仿宋_GB2312" w:cs="仿宋"/>
                <w:kern w:val="1"/>
                <w:sz w:val="24"/>
              </w:rPr>
            </w:pPr>
          </w:p>
          <w:p>
            <w:pPr>
              <w:spacing w:line="460" w:lineRule="exact"/>
              <w:jc w:val="left"/>
              <w:rPr>
                <w:rFonts w:ascii="仿宋_GB2312" w:hAnsi="宋体" w:eastAsia="仿宋_GB2312" w:cs="仿宋"/>
                <w:kern w:val="1"/>
                <w:sz w:val="24"/>
              </w:rPr>
            </w:pPr>
          </w:p>
          <w:p>
            <w:pPr>
              <w:spacing w:line="460" w:lineRule="exact"/>
              <w:jc w:val="left"/>
              <w:rPr>
                <w:rFonts w:ascii="仿宋_GB2312" w:hAnsi="宋体" w:eastAsia="仿宋_GB2312" w:cs="仿宋"/>
                <w:kern w:val="1"/>
                <w:sz w:val="24"/>
              </w:rPr>
            </w:pPr>
          </w:p>
          <w:p>
            <w:pPr>
              <w:spacing w:line="460" w:lineRule="exact"/>
              <w:jc w:val="left"/>
              <w:rPr>
                <w:rFonts w:ascii="仿宋_GB2312" w:hAnsi="宋体" w:eastAsia="仿宋_GB2312" w:cs="仿宋"/>
                <w:kern w:val="1"/>
                <w:sz w:val="24"/>
              </w:rPr>
            </w:pPr>
          </w:p>
          <w:p>
            <w:pPr>
              <w:spacing w:line="460" w:lineRule="exact"/>
              <w:ind w:firstLine="3120" w:firstLineChars="1300"/>
              <w:jc w:val="left"/>
              <w:rPr>
                <w:rFonts w:ascii="仿宋_GB2312" w:hAnsi="宋体" w:eastAsia="仿宋_GB2312" w:cs="仿宋"/>
                <w:kern w:val="1"/>
                <w:sz w:val="24"/>
              </w:rPr>
            </w:pPr>
            <w:r>
              <w:rPr>
                <w:rFonts w:hint="eastAsia" w:ascii="仿宋_GB2312" w:hAnsi="宋体" w:eastAsia="仿宋_GB2312" w:cs="仿宋"/>
                <w:kern w:val="1"/>
                <w:sz w:val="24"/>
              </w:rPr>
              <w:t>投标人法人代表签字：</w:t>
            </w:r>
          </w:p>
          <w:p>
            <w:pPr>
              <w:spacing w:line="460" w:lineRule="exact"/>
              <w:ind w:firstLine="4080" w:firstLineChars="1700"/>
              <w:jc w:val="left"/>
              <w:rPr>
                <w:rFonts w:ascii="仿宋_GB2312" w:hAnsi="宋体" w:eastAsia="仿宋_GB2312" w:cs="仿宋"/>
                <w:kern w:val="1"/>
                <w:sz w:val="24"/>
              </w:rPr>
            </w:pPr>
          </w:p>
          <w:p>
            <w:pPr>
              <w:spacing w:line="460" w:lineRule="exact"/>
              <w:ind w:right="960"/>
              <w:jc w:val="center"/>
              <w:rPr>
                <w:rFonts w:ascii="仿宋_GB2312" w:hAnsi="宋体" w:eastAsia="仿宋_GB2312" w:cs="仿宋"/>
                <w:kern w:val="1"/>
                <w:sz w:val="24"/>
              </w:rPr>
            </w:pPr>
            <w:r>
              <w:rPr>
                <w:rFonts w:hint="eastAsia" w:ascii="仿宋_GB2312" w:hAnsi="宋体" w:eastAsia="仿宋_GB2312" w:cs="仿宋"/>
                <w:kern w:val="1"/>
                <w:sz w:val="24"/>
              </w:rPr>
              <w:t xml:space="preserve"> </w:t>
            </w:r>
            <w:r>
              <w:rPr>
                <w:rFonts w:hint="eastAsia" w:ascii="仿宋_GB2312" w:hAnsi="宋体" w:eastAsia="仿宋_GB2312" w:cs="仿宋"/>
                <w:kern w:val="1"/>
                <w:sz w:val="24"/>
                <w:lang w:val="en-US" w:eastAsia="zh-CN"/>
              </w:rPr>
              <w:t xml:space="preserve">        </w:t>
            </w:r>
            <w:r>
              <w:rPr>
                <w:rFonts w:hint="eastAsia" w:ascii="仿宋_GB2312" w:hAnsi="宋体" w:eastAsia="仿宋_GB2312" w:cs="仿宋"/>
                <w:kern w:val="1"/>
                <w:sz w:val="24"/>
              </w:rPr>
              <w:t>投标人（公章）：</w:t>
            </w:r>
          </w:p>
          <w:p>
            <w:pPr>
              <w:spacing w:line="460" w:lineRule="exact"/>
              <w:jc w:val="left"/>
              <w:rPr>
                <w:rFonts w:ascii="仿宋_GB2312" w:hAnsi="宋体" w:eastAsia="仿宋_GB2312" w:cs="仿宋"/>
                <w:kern w:val="1"/>
                <w:sz w:val="24"/>
              </w:rPr>
            </w:pPr>
          </w:p>
          <w:p>
            <w:pPr>
              <w:spacing w:line="460" w:lineRule="exact"/>
              <w:ind w:right="960" w:firstLine="4560" w:firstLineChars="1900"/>
              <w:rPr>
                <w:rFonts w:ascii="仿宋_GB2312" w:hAnsi="宋体" w:eastAsia="仿宋_GB2312" w:cs="仿宋"/>
                <w:b/>
                <w:kern w:val="1"/>
                <w:sz w:val="24"/>
              </w:rPr>
            </w:pPr>
            <w:r>
              <w:rPr>
                <w:rFonts w:hint="eastAsia" w:ascii="仿宋_GB2312" w:hAnsi="宋体" w:eastAsia="仿宋_GB2312" w:cs="仿宋"/>
                <w:kern w:val="1"/>
                <w:sz w:val="24"/>
              </w:rPr>
              <w:t>年    月    日</w:t>
            </w:r>
          </w:p>
        </w:tc>
      </w:tr>
    </w:tbl>
    <w:p>
      <w:pPr>
        <w:rPr>
          <w:rFonts w:ascii="宋体" w:hAnsi="宋体"/>
          <w:vanish/>
          <w:szCs w:val="21"/>
        </w:rPr>
      </w:pPr>
      <w:bookmarkStart w:id="0" w:name="_Toc22989"/>
      <w:bookmarkStart w:id="1" w:name="_Toc19089"/>
    </w:p>
    <w:bookmarkEnd w:id="0"/>
    <w:bookmarkEnd w:id="1"/>
    <w:tbl>
      <w:tblPr>
        <w:tblStyle w:val="4"/>
        <w:tblW w:w="9854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54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atLeast"/>
        </w:trPr>
        <w:tc>
          <w:tcPr>
            <w:tcW w:w="98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ind w:firstLine="3281"/>
              <w:jc w:val="left"/>
              <w:rPr>
                <w:rFonts w:hint="eastAsia" w:ascii="仿宋_GB2312" w:hAnsi="宋体" w:eastAsia="仿宋_GB2312" w:cs="仿宋"/>
                <w:b/>
                <w:kern w:val="1"/>
                <w:sz w:val="28"/>
                <w:szCs w:val="28"/>
              </w:rPr>
            </w:pPr>
          </w:p>
          <w:p>
            <w:pPr>
              <w:spacing w:line="360" w:lineRule="auto"/>
              <w:ind w:firstLine="3281"/>
              <w:jc w:val="left"/>
              <w:rPr>
                <w:rFonts w:hint="eastAsia" w:ascii="仿宋_GB2312" w:hAnsi="宋体" w:eastAsia="仿宋_GB2312" w:cs="仿宋"/>
                <w:b/>
                <w:kern w:val="1"/>
                <w:sz w:val="28"/>
                <w:szCs w:val="28"/>
              </w:rPr>
            </w:pPr>
          </w:p>
          <w:p>
            <w:pPr>
              <w:spacing w:line="360" w:lineRule="auto"/>
              <w:ind w:firstLine="3281"/>
              <w:jc w:val="left"/>
              <w:rPr>
                <w:rFonts w:hint="eastAsia" w:ascii="仿宋_GB2312" w:hAnsi="宋体" w:eastAsia="仿宋_GB2312" w:cs="仿宋"/>
                <w:b/>
                <w:kern w:val="1"/>
                <w:sz w:val="28"/>
                <w:szCs w:val="28"/>
              </w:rPr>
            </w:pPr>
          </w:p>
          <w:p>
            <w:pPr>
              <w:spacing w:line="360" w:lineRule="auto"/>
              <w:ind w:firstLine="3281"/>
              <w:jc w:val="left"/>
              <w:rPr>
                <w:rFonts w:ascii="仿宋_GB2312" w:hAnsi="宋体" w:eastAsia="仿宋_GB2312" w:cs="仿宋"/>
                <w:b/>
                <w:kern w:val="1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"/>
                <w:b/>
                <w:kern w:val="1"/>
                <w:sz w:val="28"/>
                <w:szCs w:val="28"/>
              </w:rPr>
              <w:t>投标人一般情况表</w:t>
            </w:r>
          </w:p>
          <w:tbl>
            <w:tblPr>
              <w:tblStyle w:val="4"/>
              <w:tblW w:w="9249" w:type="dxa"/>
              <w:jc w:val="center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438"/>
              <w:gridCol w:w="1312"/>
              <w:gridCol w:w="2106"/>
              <w:gridCol w:w="194"/>
              <w:gridCol w:w="1331"/>
              <w:gridCol w:w="2868"/>
            </w:tblGrid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13" w:hRule="atLeast"/>
                <w:jc w:val="center"/>
              </w:trPr>
              <w:tc>
                <w:tcPr>
                  <w:tcW w:w="1438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ascii="仿宋_GB2312" w:hAnsi="宋体" w:eastAsia="仿宋_GB2312" w:cs="Arial"/>
                      <w:szCs w:val="21"/>
                    </w:rPr>
                  </w:pPr>
                  <w:r>
                    <w:rPr>
                      <w:rFonts w:hint="eastAsia" w:ascii="仿宋_GB2312" w:hAnsi="宋体" w:eastAsia="仿宋_GB2312" w:cs="Arial"/>
                      <w:szCs w:val="21"/>
                    </w:rPr>
                    <w:t>投标人全称</w:t>
                  </w:r>
                </w:p>
              </w:tc>
              <w:tc>
                <w:tcPr>
                  <w:tcW w:w="3612" w:type="dxa"/>
                  <w:gridSpan w:val="3"/>
                  <w:tcBorders>
                    <w:top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hint="default" w:ascii="仿宋_GB2312" w:hAnsi="宋体" w:eastAsia="仿宋_GB2312" w:cs="宋体"/>
                      <w:szCs w:val="21"/>
                      <w:lang w:val="en-US" w:eastAsia="zh-CN"/>
                    </w:rPr>
                  </w:pPr>
                </w:p>
              </w:tc>
              <w:tc>
                <w:tcPr>
                  <w:tcW w:w="1331" w:type="dxa"/>
                  <w:tcBorders>
                    <w:top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ascii="仿宋_GB2312" w:hAnsi="宋体" w:eastAsia="仿宋_GB2312" w:cs="Arial"/>
                      <w:szCs w:val="21"/>
                    </w:rPr>
                  </w:pPr>
                  <w:r>
                    <w:rPr>
                      <w:rFonts w:hint="eastAsia" w:ascii="仿宋_GB2312" w:hAnsi="宋体" w:eastAsia="仿宋_GB2312" w:cs="Arial"/>
                      <w:szCs w:val="21"/>
                      <w:lang w:eastAsia="zh-CN"/>
                    </w:rPr>
                    <w:t>成立时间</w:t>
                  </w:r>
                </w:p>
              </w:tc>
              <w:tc>
                <w:tcPr>
                  <w:tcW w:w="2868" w:type="dxa"/>
                  <w:tcBorders>
                    <w:top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ind w:right="29" w:rightChars="14"/>
                    <w:jc w:val="center"/>
                    <w:rPr>
                      <w:rFonts w:hint="default" w:ascii="仿宋_GB2312" w:hAnsi="宋体" w:eastAsia="仿宋_GB2312" w:cs="宋体"/>
                      <w:szCs w:val="21"/>
                      <w:lang w:val="en-US" w:eastAsia="zh-CN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92" w:hRule="atLeast"/>
                <w:jc w:val="center"/>
              </w:trPr>
              <w:tc>
                <w:tcPr>
                  <w:tcW w:w="1438" w:type="dxa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ascii="仿宋_GB2312" w:hAnsi="宋体" w:eastAsia="仿宋_GB2312" w:cs="宋体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szCs w:val="21"/>
                    </w:rPr>
                    <w:t>注册地</w:t>
                  </w:r>
                </w:p>
              </w:tc>
              <w:tc>
                <w:tcPr>
                  <w:tcW w:w="3612" w:type="dxa"/>
                  <w:gridSpan w:val="3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ind w:firstLine="630" w:firstLineChars="300"/>
                    <w:jc w:val="left"/>
                    <w:rPr>
                      <w:rFonts w:ascii="仿宋_GB2312" w:hAnsi="宋体" w:eastAsia="仿宋_GB2312" w:cs="宋体"/>
                      <w:szCs w:val="21"/>
                    </w:rPr>
                  </w:pPr>
                </w:p>
              </w:tc>
              <w:tc>
                <w:tcPr>
                  <w:tcW w:w="1331" w:type="dxa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ascii="仿宋_GB2312" w:hAnsi="宋体" w:eastAsia="仿宋_GB2312" w:cs="Arial"/>
                      <w:szCs w:val="21"/>
                    </w:rPr>
                  </w:pPr>
                  <w:r>
                    <w:rPr>
                      <w:rFonts w:hint="eastAsia" w:ascii="仿宋_GB2312" w:hAnsi="宋体" w:eastAsia="仿宋_GB2312" w:cs="Arial"/>
                      <w:szCs w:val="21"/>
                      <w:lang w:eastAsia="zh-CN"/>
                    </w:rPr>
                    <w:t>组织机构代码证</w:t>
                  </w:r>
                </w:p>
              </w:tc>
              <w:tc>
                <w:tcPr>
                  <w:tcW w:w="2868" w:type="dxa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ind w:right="29" w:rightChars="14"/>
                    <w:jc w:val="center"/>
                    <w:rPr>
                      <w:rFonts w:hint="default" w:ascii="仿宋_GB2312" w:hAnsi="宋体" w:eastAsia="仿宋_GB2312" w:cs="Arial"/>
                      <w:szCs w:val="21"/>
                      <w:lang w:val="en-US" w:eastAsia="zh-CN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97" w:hRule="atLeast"/>
                <w:jc w:val="center"/>
              </w:trPr>
              <w:tc>
                <w:tcPr>
                  <w:tcW w:w="1438" w:type="dxa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ascii="仿宋_GB2312" w:hAnsi="宋体" w:eastAsia="仿宋_GB2312" w:cs="宋体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szCs w:val="21"/>
                    </w:rPr>
                    <w:t>固定电话</w:t>
                  </w:r>
                </w:p>
              </w:tc>
              <w:tc>
                <w:tcPr>
                  <w:tcW w:w="3612" w:type="dxa"/>
                  <w:gridSpan w:val="3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hint="eastAsia" w:ascii="仿宋_GB2312" w:hAnsi="宋体" w:eastAsia="仿宋_GB2312" w:cs="Arial"/>
                      <w:szCs w:val="21"/>
                      <w:lang w:val="en-US" w:eastAsia="zh-CN"/>
                    </w:rPr>
                  </w:pPr>
                </w:p>
              </w:tc>
              <w:tc>
                <w:tcPr>
                  <w:tcW w:w="1331" w:type="dxa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hint="eastAsia" w:ascii="仿宋" w:hAnsi="仿宋" w:eastAsia="仿宋" w:cs="仿宋"/>
                      <w:sz w:val="21"/>
                      <w:szCs w:val="21"/>
                    </w:rPr>
                  </w:pPr>
                  <w:r>
                    <w:rPr>
                      <w:rFonts w:hint="eastAsia" w:ascii="仿宋" w:hAnsi="仿宋" w:eastAsia="仿宋" w:cs="仿宋"/>
                      <w:color w:val="auto"/>
                      <w:kern w:val="0"/>
                      <w:sz w:val="21"/>
                      <w:szCs w:val="21"/>
                      <w:highlight w:val="none"/>
                    </w:rPr>
                    <w:t>传真</w:t>
                  </w:r>
                </w:p>
              </w:tc>
              <w:tc>
                <w:tcPr>
                  <w:tcW w:w="2868" w:type="dxa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ind w:right="29" w:rightChars="14"/>
                    <w:jc w:val="center"/>
                    <w:rPr>
                      <w:rFonts w:hint="eastAsia" w:ascii="仿宋_GB2312" w:hAnsi="宋体" w:eastAsia="仿宋_GB2312" w:cs="Arial"/>
                      <w:szCs w:val="21"/>
                      <w:lang w:val="en-US" w:eastAsia="zh-CN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02" w:hRule="atLeast"/>
                <w:jc w:val="center"/>
              </w:trPr>
              <w:tc>
                <w:tcPr>
                  <w:tcW w:w="1438" w:type="dxa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ascii="仿宋_GB2312" w:hAnsi="宋体" w:eastAsia="仿宋_GB2312" w:cs="Arial"/>
                      <w:szCs w:val="21"/>
                    </w:rPr>
                  </w:pPr>
                  <w:r>
                    <w:rPr>
                      <w:rFonts w:hint="eastAsia" w:ascii="仿宋_GB2312" w:hAnsi="宋体" w:eastAsia="仿宋_GB2312" w:cs="Arial"/>
                      <w:szCs w:val="21"/>
                    </w:rPr>
                    <w:t>通信地址</w:t>
                  </w:r>
                </w:p>
              </w:tc>
              <w:tc>
                <w:tcPr>
                  <w:tcW w:w="3612" w:type="dxa"/>
                  <w:gridSpan w:val="3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ascii="仿宋_GB2312" w:hAnsi="宋体" w:eastAsia="仿宋_GB2312" w:cs="宋体"/>
                      <w:szCs w:val="21"/>
                    </w:rPr>
                  </w:pPr>
                </w:p>
              </w:tc>
              <w:tc>
                <w:tcPr>
                  <w:tcW w:w="1331" w:type="dxa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hint="eastAsia" w:ascii="仿宋" w:hAnsi="仿宋" w:eastAsia="仿宋" w:cs="仿宋"/>
                      <w:sz w:val="21"/>
                      <w:szCs w:val="21"/>
                    </w:rPr>
                  </w:pPr>
                  <w:r>
                    <w:rPr>
                      <w:rFonts w:hint="eastAsia" w:ascii="仿宋" w:hAnsi="仿宋" w:eastAsia="仿宋" w:cs="仿宋"/>
                      <w:color w:val="auto"/>
                      <w:kern w:val="0"/>
                      <w:sz w:val="21"/>
                      <w:szCs w:val="21"/>
                      <w:highlight w:val="none"/>
                    </w:rPr>
                    <w:t>邮编</w:t>
                  </w:r>
                </w:p>
              </w:tc>
              <w:tc>
                <w:tcPr>
                  <w:tcW w:w="2868" w:type="dxa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ind w:right="29" w:rightChars="14"/>
                    <w:jc w:val="center"/>
                    <w:rPr>
                      <w:rFonts w:hint="default" w:ascii="仿宋_GB2312" w:hAnsi="宋体" w:eastAsia="仿宋_GB2312" w:cs="Arial"/>
                      <w:szCs w:val="21"/>
                      <w:lang w:val="en-US" w:eastAsia="zh-CN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95" w:hRule="atLeast"/>
                <w:jc w:val="center"/>
              </w:trPr>
              <w:tc>
                <w:tcPr>
                  <w:tcW w:w="9249" w:type="dxa"/>
                  <w:gridSpan w:val="6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ind w:right="29" w:rightChars="14"/>
                    <w:jc w:val="center"/>
                    <w:rPr>
                      <w:rFonts w:ascii="仿宋_GB2312" w:hAnsi="宋体" w:eastAsia="仿宋_GB2312" w:cs="宋体"/>
                      <w:b/>
                      <w:szCs w:val="21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02" w:hRule="atLeast"/>
                <w:jc w:val="center"/>
              </w:trPr>
              <w:tc>
                <w:tcPr>
                  <w:tcW w:w="1438" w:type="dxa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ascii="仿宋_GB2312" w:hAnsi="宋体" w:eastAsia="仿宋_GB2312" w:cs="宋体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szCs w:val="21"/>
                    </w:rPr>
                    <w:t>资质名称</w:t>
                  </w:r>
                </w:p>
              </w:tc>
              <w:tc>
                <w:tcPr>
                  <w:tcW w:w="1312" w:type="dxa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ascii="仿宋_GB2312" w:hAnsi="宋体" w:eastAsia="仿宋_GB2312" w:cs="宋体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szCs w:val="21"/>
                      <w:lang w:val="en-US" w:eastAsia="zh-CN"/>
                    </w:rPr>
                    <w:t>注册时间</w:t>
                  </w:r>
                </w:p>
              </w:tc>
              <w:tc>
                <w:tcPr>
                  <w:tcW w:w="2106" w:type="dxa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ascii="仿宋_GB2312" w:hAnsi="宋体" w:eastAsia="仿宋_GB2312" w:cs="宋体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szCs w:val="21"/>
                      <w:lang w:val="en-US" w:eastAsia="zh-CN"/>
                    </w:rPr>
                    <w:t>注册号</w:t>
                  </w:r>
                </w:p>
              </w:tc>
              <w:tc>
                <w:tcPr>
                  <w:tcW w:w="4393" w:type="dxa"/>
                  <w:gridSpan w:val="3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ind w:right="29" w:rightChars="14"/>
                    <w:jc w:val="center"/>
                    <w:rPr>
                      <w:rFonts w:ascii="仿宋_GB2312" w:hAnsi="宋体" w:eastAsia="仿宋_GB2312" w:cs="宋体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szCs w:val="21"/>
                      <w:lang w:val="en-US" w:eastAsia="zh-CN"/>
                    </w:rPr>
                    <w:t>注册内容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08" w:hRule="atLeast"/>
                <w:jc w:val="center"/>
              </w:trPr>
              <w:tc>
                <w:tcPr>
                  <w:tcW w:w="1438" w:type="dxa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ascii="仿宋_GB2312" w:hAnsi="宋体" w:eastAsia="仿宋_GB2312" w:cs="宋体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szCs w:val="21"/>
                    </w:rPr>
                    <w:t>营业执照</w:t>
                  </w:r>
                </w:p>
              </w:tc>
              <w:tc>
                <w:tcPr>
                  <w:tcW w:w="1312" w:type="dxa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hint="default" w:ascii="仿宋_GB2312" w:hAnsi="宋体" w:eastAsia="仿宋_GB2312" w:cs="宋体"/>
                      <w:szCs w:val="21"/>
                      <w:lang w:val="en-US" w:eastAsia="zh-CN"/>
                    </w:rPr>
                  </w:pPr>
                </w:p>
              </w:tc>
              <w:tc>
                <w:tcPr>
                  <w:tcW w:w="2106" w:type="dxa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ascii="仿宋_GB2312" w:hAnsi="宋体" w:eastAsia="仿宋_GB2312" w:cs="宋体"/>
                      <w:szCs w:val="21"/>
                    </w:rPr>
                  </w:pPr>
                </w:p>
              </w:tc>
              <w:tc>
                <w:tcPr>
                  <w:tcW w:w="4393" w:type="dxa"/>
                  <w:gridSpan w:val="3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ind w:right="29" w:rightChars="14"/>
                    <w:jc w:val="center"/>
                    <w:rPr>
                      <w:rFonts w:hint="default" w:ascii="仿宋_GB2312" w:hAnsi="宋体" w:eastAsia="仿宋_GB2312" w:cs="宋体"/>
                      <w:szCs w:val="21"/>
                      <w:lang w:val="en-US" w:eastAsia="zh-CN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00" w:hRule="atLeast"/>
                <w:jc w:val="center"/>
              </w:trPr>
              <w:tc>
                <w:tcPr>
                  <w:tcW w:w="1438" w:type="dxa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ascii="仿宋_GB2312" w:hAnsi="宋体" w:eastAsia="仿宋_GB2312" w:cs="宋体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szCs w:val="21"/>
                    </w:rPr>
                    <w:t>生产许可</w:t>
                  </w:r>
                </w:p>
              </w:tc>
              <w:tc>
                <w:tcPr>
                  <w:tcW w:w="1312" w:type="dxa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hint="eastAsia" w:ascii="仿宋_GB2312" w:hAnsi="宋体" w:eastAsia="仿宋_GB2312" w:cs="宋体"/>
                      <w:szCs w:val="21"/>
                      <w:lang w:val="en-US" w:eastAsia="zh-CN"/>
                    </w:rPr>
                  </w:pPr>
                </w:p>
              </w:tc>
              <w:tc>
                <w:tcPr>
                  <w:tcW w:w="2106" w:type="dxa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hint="eastAsia" w:ascii="仿宋_GB2312" w:hAnsi="宋体" w:eastAsia="仿宋_GB2312" w:cs="宋体"/>
                      <w:szCs w:val="21"/>
                      <w:lang w:val="en-US" w:eastAsia="zh-CN"/>
                    </w:rPr>
                  </w:pPr>
                </w:p>
              </w:tc>
              <w:tc>
                <w:tcPr>
                  <w:tcW w:w="4393" w:type="dxa"/>
                  <w:gridSpan w:val="3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ind w:right="29" w:rightChars="14"/>
                    <w:jc w:val="center"/>
                    <w:rPr>
                      <w:rFonts w:hint="eastAsia" w:ascii="仿宋_GB2312" w:hAnsi="宋体" w:eastAsia="仿宋_GB2312" w:cs="宋体"/>
                      <w:szCs w:val="21"/>
                      <w:lang w:val="en-US" w:eastAsia="zh-CN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93" w:hRule="atLeast"/>
                <w:jc w:val="center"/>
              </w:trPr>
              <w:tc>
                <w:tcPr>
                  <w:tcW w:w="1438" w:type="dxa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ascii="仿宋_GB2312" w:hAnsi="宋体" w:eastAsia="仿宋_GB2312" w:cs="宋体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szCs w:val="21"/>
                    </w:rPr>
                    <w:t>税务登记</w:t>
                  </w:r>
                </w:p>
              </w:tc>
              <w:tc>
                <w:tcPr>
                  <w:tcW w:w="1312" w:type="dxa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hint="default" w:ascii="仿宋_GB2312" w:hAnsi="宋体" w:eastAsia="仿宋_GB2312" w:cs="宋体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</w:p>
              </w:tc>
              <w:tc>
                <w:tcPr>
                  <w:tcW w:w="2106" w:type="dxa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ascii="仿宋_GB2312" w:hAnsi="宋体" w:eastAsia="仿宋_GB2312" w:cs="宋体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</w:p>
              </w:tc>
              <w:tc>
                <w:tcPr>
                  <w:tcW w:w="4393" w:type="dxa"/>
                  <w:gridSpan w:val="3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ind w:right="29" w:rightChars="14"/>
                    <w:jc w:val="center"/>
                    <w:rPr>
                      <w:rFonts w:hint="eastAsia" w:ascii="仿宋_GB2312" w:hAnsi="宋体" w:eastAsia="仿宋_GB2312" w:cs="宋体"/>
                      <w:szCs w:val="21"/>
                      <w:lang w:val="en-US" w:eastAsia="zh-CN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71" w:hRule="atLeast"/>
                <w:jc w:val="center"/>
              </w:trPr>
              <w:tc>
                <w:tcPr>
                  <w:tcW w:w="9249" w:type="dxa"/>
                  <w:gridSpan w:val="6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ind w:right="29" w:rightChars="14"/>
                    <w:jc w:val="center"/>
                    <w:rPr>
                      <w:rFonts w:ascii="仿宋_GB2312" w:hAnsi="宋体" w:eastAsia="仿宋_GB2312" w:cs="宋体"/>
                      <w:b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b/>
                      <w:szCs w:val="21"/>
                    </w:rPr>
                    <w:t>资   金   情   况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41" w:hRule="atLeast"/>
                <w:jc w:val="center"/>
              </w:trPr>
              <w:tc>
                <w:tcPr>
                  <w:tcW w:w="1438" w:type="dxa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ascii="仿宋_GB2312" w:hAnsi="宋体" w:eastAsia="仿宋_GB2312" w:cs="宋体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szCs w:val="21"/>
                    </w:rPr>
                    <w:t>注册资金</w:t>
                  </w:r>
                </w:p>
              </w:tc>
              <w:tc>
                <w:tcPr>
                  <w:tcW w:w="3418" w:type="dxa"/>
                  <w:gridSpan w:val="2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left"/>
                    <w:rPr>
                      <w:rFonts w:ascii="仿宋_GB2312" w:hAnsi="宋体" w:eastAsia="仿宋_GB2312" w:cs="Arial"/>
                      <w:szCs w:val="21"/>
                    </w:rPr>
                  </w:pPr>
                  <w:r>
                    <w:rPr>
                      <w:rFonts w:hint="eastAsia" w:ascii="仿宋_GB2312" w:hAnsi="宋体" w:eastAsia="仿宋_GB2312" w:cs="Arial"/>
                      <w:szCs w:val="21"/>
                    </w:rPr>
                    <w:t xml:space="preserve">人民币: </w:t>
                  </w:r>
                </w:p>
              </w:tc>
              <w:tc>
                <w:tcPr>
                  <w:tcW w:w="1525" w:type="dxa"/>
                  <w:gridSpan w:val="2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ind w:right="29" w:rightChars="14"/>
                    <w:jc w:val="center"/>
                    <w:rPr>
                      <w:rFonts w:ascii="仿宋_GB2312" w:hAnsi="宋体" w:eastAsia="仿宋_GB2312" w:cs="宋体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szCs w:val="21"/>
                    </w:rPr>
                    <w:t>固定资产</w:t>
                  </w:r>
                </w:p>
              </w:tc>
              <w:tc>
                <w:tcPr>
                  <w:tcW w:w="2868" w:type="dxa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ind w:right="29" w:rightChars="14"/>
                    <w:jc w:val="center"/>
                    <w:rPr>
                      <w:rFonts w:ascii="仿宋_GB2312" w:hAnsi="宋体" w:eastAsia="仿宋_GB2312" w:cs="宋体"/>
                      <w:b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b/>
                      <w:szCs w:val="21"/>
                    </w:rPr>
                    <w:t>　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10" w:hRule="atLeast"/>
                <w:jc w:val="center"/>
              </w:trPr>
              <w:tc>
                <w:tcPr>
                  <w:tcW w:w="1438" w:type="dxa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ascii="仿宋_GB2312" w:hAnsi="宋体" w:eastAsia="仿宋_GB2312" w:cs="宋体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szCs w:val="21"/>
                    </w:rPr>
                    <w:t>银行资信等级</w:t>
                  </w:r>
                </w:p>
              </w:tc>
              <w:tc>
                <w:tcPr>
                  <w:tcW w:w="3418" w:type="dxa"/>
                  <w:gridSpan w:val="2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hint="eastAsia" w:ascii="仿宋_GB2312" w:hAnsi="宋体" w:eastAsia="仿宋_GB2312" w:cs="宋体"/>
                      <w:b/>
                      <w:szCs w:val="21"/>
                      <w:lang w:val="en-US" w:eastAsia="zh-CN"/>
                    </w:rPr>
                  </w:pPr>
                </w:p>
              </w:tc>
              <w:tc>
                <w:tcPr>
                  <w:tcW w:w="1525" w:type="dxa"/>
                  <w:gridSpan w:val="2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ind w:right="29" w:rightChars="14"/>
                    <w:jc w:val="center"/>
                    <w:rPr>
                      <w:rFonts w:ascii="仿宋_GB2312" w:hAnsi="宋体" w:eastAsia="仿宋_GB2312" w:cs="宋体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szCs w:val="21"/>
                    </w:rPr>
                    <w:t>信用发证机关</w:t>
                  </w:r>
                </w:p>
              </w:tc>
              <w:tc>
                <w:tcPr>
                  <w:tcW w:w="2868" w:type="dxa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ind w:right="29" w:rightChars="14"/>
                    <w:jc w:val="center"/>
                    <w:rPr>
                      <w:rFonts w:hint="eastAsia" w:ascii="仿宋_GB2312" w:hAnsi="宋体" w:eastAsia="仿宋_GB2312" w:cs="宋体"/>
                      <w:b/>
                      <w:szCs w:val="21"/>
                      <w:lang w:val="en-US" w:eastAsia="zh-CN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10" w:hRule="atLeast"/>
                <w:jc w:val="center"/>
              </w:trPr>
              <w:tc>
                <w:tcPr>
                  <w:tcW w:w="1438" w:type="dxa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ascii="仿宋_GB2312" w:hAnsi="宋体" w:eastAsia="仿宋_GB2312" w:cs="宋体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szCs w:val="21"/>
                    </w:rPr>
                    <w:t>纳税信用等级</w:t>
                  </w:r>
                </w:p>
              </w:tc>
              <w:tc>
                <w:tcPr>
                  <w:tcW w:w="3418" w:type="dxa"/>
                  <w:gridSpan w:val="2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hint="eastAsia" w:ascii="仿宋_GB2312" w:hAnsi="宋体" w:eastAsia="仿宋_GB2312" w:cs="宋体"/>
                      <w:b/>
                      <w:szCs w:val="21"/>
                      <w:lang w:val="en-US" w:eastAsia="zh-CN"/>
                    </w:rPr>
                  </w:pPr>
                </w:p>
              </w:tc>
              <w:tc>
                <w:tcPr>
                  <w:tcW w:w="1525" w:type="dxa"/>
                  <w:gridSpan w:val="2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ind w:right="29" w:rightChars="14"/>
                    <w:jc w:val="center"/>
                    <w:rPr>
                      <w:rFonts w:ascii="仿宋_GB2312" w:hAnsi="宋体" w:eastAsia="仿宋_GB2312" w:cs="宋体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szCs w:val="21"/>
                    </w:rPr>
                    <w:t>信用发证机关</w:t>
                  </w:r>
                </w:p>
              </w:tc>
              <w:tc>
                <w:tcPr>
                  <w:tcW w:w="2868" w:type="dxa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ind w:right="29" w:rightChars="14"/>
                    <w:jc w:val="center"/>
                    <w:rPr>
                      <w:rFonts w:hint="eastAsia" w:ascii="仿宋_GB2312" w:hAnsi="宋体" w:eastAsia="仿宋_GB2312" w:cs="宋体"/>
                      <w:b/>
                      <w:szCs w:val="21"/>
                      <w:lang w:val="en-US" w:eastAsia="zh-CN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78" w:hRule="atLeast"/>
                <w:jc w:val="center"/>
              </w:trPr>
              <w:tc>
                <w:tcPr>
                  <w:tcW w:w="1438" w:type="dxa"/>
                  <w:vMerge w:val="restart"/>
                  <w:tcBorders>
                    <w:left w:val="single" w:color="000000" w:sz="4" w:space="0"/>
                    <w:right w:val="single" w:color="000000" w:sz="4" w:space="0"/>
                  </w:tcBorders>
                  <w:vAlign w:val="center"/>
                </w:tcPr>
                <w:p>
                  <w:pPr>
                    <w:spacing w:before="120" w:after="120"/>
                    <w:jc w:val="center"/>
                    <w:rPr>
                      <w:rFonts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上年末资产负债表信息</w:t>
                  </w:r>
                </w:p>
              </w:tc>
              <w:tc>
                <w:tcPr>
                  <w:tcW w:w="7811" w:type="dxa"/>
                  <w:gridSpan w:val="5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ind w:right="29" w:rightChars="14"/>
                    <w:jc w:val="left"/>
                    <w:rPr>
                      <w:rFonts w:hint="default" w:ascii="仿宋_GB2312" w:hAnsi="宋体" w:eastAsia="仿宋_GB2312" w:cs="Arial"/>
                      <w:szCs w:val="21"/>
                      <w:lang w:val="en-US" w:eastAsia="zh-CN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 xml:space="preserve">1.资产总额：  </w:t>
                  </w: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  <w:lang w:val="en-US" w:eastAsia="zh-CN"/>
                    </w:rPr>
                    <w:t xml:space="preserve">   </w:t>
                  </w: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 xml:space="preserve">            2.所有者权益：</w:t>
                  </w: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  <w:lang w:val="en-US" w:eastAsia="zh-CN"/>
                    </w:rPr>
                    <w:t xml:space="preserve">    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91" w:hRule="atLeast"/>
                <w:jc w:val="center"/>
              </w:trPr>
              <w:tc>
                <w:tcPr>
                  <w:tcW w:w="1438" w:type="dxa"/>
                  <w:vMerge w:val="continue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vAlign w:val="center"/>
                </w:tcPr>
                <w:p>
                  <w:pPr>
                    <w:jc w:val="left"/>
                    <w:rPr>
                      <w:rFonts w:ascii="仿宋_GB2312" w:hAnsi="宋体" w:eastAsia="仿宋_GB2312" w:cs="Arial"/>
                      <w:szCs w:val="21"/>
                    </w:rPr>
                  </w:pPr>
                </w:p>
              </w:tc>
              <w:tc>
                <w:tcPr>
                  <w:tcW w:w="7811" w:type="dxa"/>
                  <w:gridSpan w:val="5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ind w:right="29" w:rightChars="14"/>
                    <w:jc w:val="left"/>
                    <w:rPr>
                      <w:rFonts w:ascii="仿宋_GB2312" w:hAnsi="宋体" w:eastAsia="仿宋_GB2312" w:cs="Arial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3</w:t>
                  </w:r>
                  <w:r>
                    <w:rPr>
                      <w:rFonts w:hint="eastAsia" w:ascii="仿宋_GB2312" w:hAnsi="宋体" w:eastAsia="仿宋_GB2312" w:cs="宋体"/>
                      <w:szCs w:val="21"/>
                    </w:rPr>
                    <w:t xml:space="preserve">.长期负债：    </w:t>
                  </w: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 xml:space="preserve">            </w:t>
                  </w: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  <w:lang w:val="en-US" w:eastAsia="zh-CN"/>
                    </w:rPr>
                    <w:t xml:space="preserve"> </w:t>
                  </w: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 xml:space="preserve"> 4.流动负债： </w:t>
                  </w: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  <w:lang w:val="en-US" w:eastAsia="zh-CN"/>
                    </w:rPr>
                    <w:t xml:space="preserve">     </w:t>
                  </w: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 xml:space="preserve">           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43" w:hRule="atLeast"/>
                <w:jc w:val="center"/>
              </w:trPr>
              <w:tc>
                <w:tcPr>
                  <w:tcW w:w="1438" w:type="dxa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vAlign w:val="center"/>
                </w:tcPr>
                <w:p>
                  <w:pPr>
                    <w:spacing w:before="120" w:after="120"/>
                    <w:jc w:val="left"/>
                    <w:rPr>
                      <w:rFonts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法人代表</w:t>
                  </w:r>
                </w:p>
              </w:tc>
              <w:tc>
                <w:tcPr>
                  <w:tcW w:w="7811" w:type="dxa"/>
                  <w:gridSpan w:val="5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spacing w:before="120" w:after="120"/>
                    <w:ind w:right="29" w:rightChars="14"/>
                    <w:jc w:val="left"/>
                    <w:rPr>
                      <w:rFonts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1.姓名:   2.职务:       3.联系电话: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70" w:hRule="atLeast"/>
                <w:jc w:val="center"/>
              </w:trPr>
              <w:tc>
                <w:tcPr>
                  <w:tcW w:w="1438" w:type="dxa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spacing w:before="120" w:after="120"/>
                    <w:jc w:val="left"/>
                    <w:rPr>
                      <w:rFonts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联系人</w:t>
                  </w:r>
                </w:p>
              </w:tc>
              <w:tc>
                <w:tcPr>
                  <w:tcW w:w="7811" w:type="dxa"/>
                  <w:gridSpan w:val="5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ind w:right="29" w:rightChars="14"/>
                    <w:jc w:val="left"/>
                    <w:rPr>
                      <w:rFonts w:ascii="仿宋_GB2312" w:hAnsi="宋体" w:eastAsia="仿宋_GB2312" w:cs="Arial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1.姓名:   2.职务:       3.联系电话: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86" w:hRule="atLeast"/>
                <w:jc w:val="center"/>
              </w:trPr>
              <w:tc>
                <w:tcPr>
                  <w:tcW w:w="1438" w:type="dxa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spacing w:before="120" w:after="120"/>
                    <w:jc w:val="left"/>
                    <w:rPr>
                      <w:rFonts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开户银行</w:t>
                  </w:r>
                </w:p>
              </w:tc>
              <w:tc>
                <w:tcPr>
                  <w:tcW w:w="7811" w:type="dxa"/>
                  <w:gridSpan w:val="5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numPr>
                      <w:ilvl w:val="0"/>
                      <w:numId w:val="1"/>
                    </w:numPr>
                    <w:spacing w:before="120" w:after="120"/>
                    <w:ind w:right="29" w:rightChars="14"/>
                    <w:jc w:val="left"/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 xml:space="preserve">名称:               </w:t>
                  </w:r>
                </w:p>
                <w:p>
                  <w:pPr>
                    <w:numPr>
                      <w:ilvl w:val="0"/>
                      <w:numId w:val="1"/>
                    </w:numPr>
                    <w:spacing w:before="120" w:after="120"/>
                    <w:ind w:right="29" w:rightChars="14"/>
                    <w:jc w:val="left"/>
                    <w:rPr>
                      <w:rFonts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 xml:space="preserve">帐号:      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333" w:hRule="atLeast"/>
                <w:jc w:val="center"/>
              </w:trPr>
              <w:tc>
                <w:tcPr>
                  <w:tcW w:w="1438" w:type="dxa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spacing w:before="120" w:after="120"/>
                    <w:jc w:val="center"/>
                    <w:rPr>
                      <w:rFonts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关联企业情况</w:t>
                  </w:r>
                </w:p>
              </w:tc>
              <w:tc>
                <w:tcPr>
                  <w:tcW w:w="7811" w:type="dxa"/>
                  <w:gridSpan w:val="5"/>
                  <w:tcBorders>
                    <w:top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spacing w:before="120" w:after="120"/>
                    <w:ind w:right="29" w:rightChars="14"/>
                    <w:jc w:val="left"/>
                    <w:rPr>
                      <w:rFonts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（应填写涉及本单位利益关系的所有资产关联情况，内容包括本单位的投资人、母公司、子公司及其控股和参股公司等情况。）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661" w:hRule="atLeast"/>
                <w:jc w:val="center"/>
              </w:trPr>
              <w:tc>
                <w:tcPr>
                  <w:tcW w:w="1438" w:type="dxa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spacing w:before="120" w:after="120"/>
                    <w:jc w:val="center"/>
                    <w:rPr>
                      <w:rFonts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投标人企业组织机构及企业概况</w:t>
                  </w:r>
                </w:p>
              </w:tc>
              <w:tc>
                <w:tcPr>
                  <w:tcW w:w="7811" w:type="dxa"/>
                  <w:gridSpan w:val="5"/>
                  <w:tcBorders>
                    <w:top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spacing w:before="120" w:after="120"/>
                    <w:ind w:right="29" w:rightChars="14"/>
                    <w:jc w:val="left"/>
                    <w:rPr>
                      <w:rFonts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（可另附页）</w:t>
                  </w:r>
                </w:p>
              </w:tc>
            </w:tr>
          </w:tbl>
          <w:p>
            <w:pPr>
              <w:spacing w:line="460" w:lineRule="exact"/>
              <w:jc w:val="center"/>
              <w:rPr>
                <w:rFonts w:ascii="仿宋_GB2312" w:hAnsi="宋体" w:eastAsia="仿宋_GB2312" w:cs="仿宋"/>
                <w:b/>
                <w:bCs/>
                <w:kern w:val="1"/>
                <w:sz w:val="28"/>
                <w:szCs w:val="28"/>
              </w:rPr>
            </w:pPr>
          </w:p>
          <w:p>
            <w:pPr>
              <w:spacing w:line="460" w:lineRule="exact"/>
              <w:jc w:val="center"/>
              <w:rPr>
                <w:rFonts w:ascii="仿宋_GB2312" w:hAnsi="宋体" w:eastAsia="仿宋_GB2312" w:cs="仿宋"/>
                <w:b/>
                <w:bCs/>
                <w:kern w:val="1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"/>
                <w:b/>
                <w:bCs/>
                <w:kern w:val="1"/>
                <w:sz w:val="28"/>
                <w:szCs w:val="28"/>
              </w:rPr>
              <w:t>投标人开票信息</w:t>
            </w:r>
          </w:p>
          <w:tbl>
            <w:tblPr>
              <w:tblStyle w:val="4"/>
              <w:tblW w:w="8237" w:type="dxa"/>
              <w:tblInd w:w="405" w:type="dxa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2137"/>
              <w:gridCol w:w="6100"/>
            </w:tblGrid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53" w:hRule="atLeast"/>
              </w:trPr>
              <w:tc>
                <w:tcPr>
                  <w:tcW w:w="2137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spacing w:line="460" w:lineRule="exact"/>
                    <w:jc w:val="left"/>
                    <w:rPr>
                      <w:rFonts w:ascii="仿宋_GB2312" w:hAnsi="宋体" w:eastAsia="仿宋_GB2312" w:cs="仿宋"/>
                      <w:kern w:val="1"/>
                      <w:szCs w:val="21"/>
                    </w:rPr>
                  </w:pPr>
                  <w:bookmarkStart w:id="2" w:name="_Hlk1984892"/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投标项目名称</w:t>
                  </w:r>
                </w:p>
              </w:tc>
              <w:tc>
                <w:tcPr>
                  <w:tcW w:w="610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000000" w:sz="4" w:space="0"/>
                  </w:tcBorders>
                  <w:vAlign w:val="center"/>
                </w:tcPr>
                <w:p>
                  <w:pPr>
                    <w:jc w:val="left"/>
                    <w:rPr>
                      <w:rFonts w:hint="default" w:ascii="仿宋_GB2312" w:hAnsi="宋体" w:eastAsia="仿宋_GB2312" w:cs="仿宋"/>
                      <w:kern w:val="1"/>
                      <w:szCs w:val="21"/>
                      <w:lang w:val="en-US"/>
                    </w:rPr>
                  </w:pPr>
                  <w:r>
                    <w:rPr>
                      <w:rFonts w:hint="eastAsia" w:ascii="仿宋_GB2312" w:hAnsi="宋体" w:eastAsia="仿宋_GB2312" w:cs="宋体"/>
                      <w:bCs/>
                      <w:kern w:val="1"/>
                      <w:szCs w:val="21"/>
                    </w:rPr>
                    <w:t>湖南路桥建设集团有限责任公司</w:t>
                  </w:r>
                  <w:r>
                    <w:rPr>
                      <w:rFonts w:hint="eastAsia" w:ascii="仿宋_GB2312" w:hAnsi="宋体" w:eastAsia="仿宋_GB2312" w:cs="宋体"/>
                      <w:bCs/>
                      <w:kern w:val="1"/>
                      <w:szCs w:val="21"/>
                      <w:lang w:val="en-US" w:eastAsia="zh-CN"/>
                    </w:rPr>
                    <w:t>一分公司2023.5月-2025.5月开工项目安全材料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91" w:hRule="atLeast"/>
              </w:trPr>
              <w:tc>
                <w:tcPr>
                  <w:tcW w:w="213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spacing w:line="460" w:lineRule="exact"/>
                    <w:jc w:val="left"/>
                    <w:rPr>
                      <w:rFonts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招标编号</w:t>
                  </w:r>
                </w:p>
              </w:tc>
              <w:tc>
                <w:tcPr>
                  <w:tcW w:w="610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000000" w:sz="4" w:space="0"/>
                  </w:tcBorders>
                  <w:vAlign w:val="center"/>
                </w:tcPr>
                <w:p>
                  <w:pPr>
                    <w:spacing w:line="460" w:lineRule="exact"/>
                    <w:jc w:val="left"/>
                    <w:rPr>
                      <w:rFonts w:hint="default" w:ascii="仿宋_GB2312" w:hAnsi="宋体" w:eastAsia="仿宋_GB2312" w:cs="仿宋"/>
                      <w:bCs/>
                      <w:kern w:val="1"/>
                      <w:szCs w:val="21"/>
                      <w:lang w:val="en-US" w:eastAsia="zh-CN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　</w:t>
                  </w:r>
                  <w:r>
                    <w:rPr>
                      <w:rFonts w:hint="eastAsia" w:ascii="宋体" w:hAnsi="宋体" w:eastAsia="宋体" w:cs="宋体"/>
                      <w:b/>
                      <w:bCs w:val="0"/>
                      <w:color w:val="auto"/>
                      <w:kern w:val="1"/>
                      <w:sz w:val="24"/>
                      <w:szCs w:val="24"/>
                      <w:highlight w:val="none"/>
                      <w:u w:val="none"/>
                    </w:rPr>
                    <w:t>H</w:t>
                  </w:r>
                  <w:r>
                    <w:rPr>
                      <w:rFonts w:hint="eastAsia" w:ascii="宋体" w:hAnsi="宋体" w:eastAsia="宋体" w:cs="宋体"/>
                      <w:b/>
                      <w:bCs w:val="0"/>
                      <w:color w:val="auto"/>
                      <w:kern w:val="1"/>
                      <w:sz w:val="24"/>
                      <w:szCs w:val="24"/>
                      <w:highlight w:val="none"/>
                      <w:u w:val="none"/>
                      <w:lang w:val="en-US" w:eastAsia="zh-CN"/>
                    </w:rPr>
                    <w:t>NRB</w:t>
                  </w:r>
                  <w:r>
                    <w:rPr>
                      <w:rFonts w:hint="eastAsia" w:ascii="宋体" w:hAnsi="宋体" w:eastAsia="宋体" w:cs="宋体"/>
                      <w:b/>
                      <w:bCs w:val="0"/>
                      <w:color w:val="auto"/>
                      <w:kern w:val="1"/>
                      <w:sz w:val="24"/>
                      <w:szCs w:val="24"/>
                      <w:highlight w:val="none"/>
                      <w:u w:val="none"/>
                    </w:rPr>
                    <w:t>-</w:t>
                  </w:r>
                  <w:r>
                    <w:rPr>
                      <w:rFonts w:hint="eastAsia" w:ascii="宋体" w:hAnsi="宋体" w:eastAsia="宋体" w:cs="宋体"/>
                      <w:b/>
                      <w:bCs w:val="0"/>
                      <w:color w:val="auto"/>
                      <w:kern w:val="1"/>
                      <w:sz w:val="24"/>
                      <w:szCs w:val="24"/>
                      <w:highlight w:val="none"/>
                      <w:u w:val="none"/>
                      <w:lang w:val="en-US" w:eastAsia="zh-CN"/>
                    </w:rPr>
                    <w:t>YF-AQCL-2023- 06</w:t>
                  </w:r>
                  <w:bookmarkStart w:id="3" w:name="_GoBack"/>
                  <w:bookmarkEnd w:id="3"/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91" w:hRule="atLeast"/>
              </w:trPr>
              <w:tc>
                <w:tcPr>
                  <w:tcW w:w="213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spacing w:line="460" w:lineRule="exact"/>
                    <w:jc w:val="left"/>
                    <w:rPr>
                      <w:rFonts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申请人名称</w:t>
                  </w:r>
                </w:p>
              </w:tc>
              <w:tc>
                <w:tcPr>
                  <w:tcW w:w="610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000000" w:sz="4" w:space="0"/>
                  </w:tcBorders>
                  <w:vAlign w:val="center"/>
                </w:tcPr>
                <w:p>
                  <w:pPr>
                    <w:spacing w:line="460" w:lineRule="exact"/>
                    <w:ind w:firstLine="210" w:firstLineChars="100"/>
                    <w:jc w:val="left"/>
                    <w:rPr>
                      <w:rFonts w:hint="default" w:ascii="仿宋_GB2312" w:hAnsi="宋体" w:eastAsia="仿宋_GB2312" w:cs="仿宋"/>
                      <w:kern w:val="1"/>
                      <w:szCs w:val="21"/>
                      <w:lang w:val="en-US" w:eastAsia="zh-CN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91" w:hRule="atLeast"/>
              </w:trPr>
              <w:tc>
                <w:tcPr>
                  <w:tcW w:w="213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spacing w:line="460" w:lineRule="exact"/>
                    <w:jc w:val="left"/>
                    <w:rPr>
                      <w:rFonts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纳税人识别号</w:t>
                  </w:r>
                </w:p>
              </w:tc>
              <w:tc>
                <w:tcPr>
                  <w:tcW w:w="610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000000" w:sz="4" w:space="0"/>
                  </w:tcBorders>
                  <w:vAlign w:val="center"/>
                </w:tcPr>
                <w:p>
                  <w:pPr>
                    <w:spacing w:line="460" w:lineRule="exact"/>
                    <w:jc w:val="left"/>
                    <w:rPr>
                      <w:rFonts w:ascii="仿宋_GB2312" w:hAnsi="宋体" w:eastAsia="仿宋_GB2312" w:cs="仿宋"/>
                      <w:kern w:val="1"/>
                      <w:szCs w:val="21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91" w:hRule="atLeast"/>
              </w:trPr>
              <w:tc>
                <w:tcPr>
                  <w:tcW w:w="213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spacing w:line="460" w:lineRule="exact"/>
                    <w:jc w:val="left"/>
                    <w:rPr>
                      <w:rFonts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开户行及账户</w:t>
                  </w:r>
                </w:p>
              </w:tc>
              <w:tc>
                <w:tcPr>
                  <w:tcW w:w="610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000000" w:sz="4" w:space="0"/>
                  </w:tcBorders>
                  <w:vAlign w:val="center"/>
                </w:tcPr>
                <w:p>
                  <w:pPr>
                    <w:pStyle w:val="2"/>
                    <w:ind w:firstLine="240" w:firstLineChars="100"/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91" w:hRule="atLeast"/>
              </w:trPr>
              <w:tc>
                <w:tcPr>
                  <w:tcW w:w="213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spacing w:line="460" w:lineRule="exact"/>
                    <w:jc w:val="left"/>
                    <w:rPr>
                      <w:rFonts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公司地址及电话</w:t>
                  </w:r>
                </w:p>
              </w:tc>
              <w:tc>
                <w:tcPr>
                  <w:tcW w:w="610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000000" w:sz="4" w:space="0"/>
                  </w:tcBorders>
                  <w:vAlign w:val="center"/>
                </w:tcPr>
                <w:p>
                  <w:pPr>
                    <w:pStyle w:val="2"/>
                    <w:ind w:firstLine="240" w:firstLineChars="100"/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91" w:hRule="atLeast"/>
              </w:trPr>
              <w:tc>
                <w:tcPr>
                  <w:tcW w:w="213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spacing w:line="460" w:lineRule="exact"/>
                    <w:jc w:val="left"/>
                    <w:rPr>
                      <w:rFonts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发票收货联系人及电话</w:t>
                  </w:r>
                </w:p>
              </w:tc>
              <w:tc>
                <w:tcPr>
                  <w:tcW w:w="610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000000" w:sz="4" w:space="0"/>
                  </w:tcBorders>
                  <w:vAlign w:val="center"/>
                </w:tcPr>
                <w:p>
                  <w:pPr>
                    <w:spacing w:line="460" w:lineRule="exact"/>
                    <w:jc w:val="left"/>
                    <w:rPr>
                      <w:rFonts w:ascii="仿宋_GB2312" w:hAnsi="宋体" w:eastAsia="仿宋_GB2312" w:cs="仿宋"/>
                      <w:kern w:val="1"/>
                      <w:szCs w:val="21"/>
                    </w:rPr>
                  </w:pPr>
                </w:p>
              </w:tc>
            </w:tr>
            <w:bookmarkEnd w:id="2"/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91" w:hRule="atLeast"/>
              </w:trPr>
              <w:tc>
                <w:tcPr>
                  <w:tcW w:w="213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spacing w:line="460" w:lineRule="exact"/>
                    <w:jc w:val="left"/>
                    <w:rPr>
                      <w:rFonts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发票收货地址</w:t>
                  </w:r>
                </w:p>
              </w:tc>
              <w:tc>
                <w:tcPr>
                  <w:tcW w:w="610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000000" w:sz="4" w:space="0"/>
                  </w:tcBorders>
                  <w:vAlign w:val="center"/>
                </w:tcPr>
                <w:p>
                  <w:pPr>
                    <w:spacing w:line="460" w:lineRule="exact"/>
                    <w:jc w:val="left"/>
                    <w:rPr>
                      <w:rFonts w:ascii="仿宋_GB2312" w:hAnsi="宋体" w:eastAsia="仿宋_GB2312" w:cs="仿宋"/>
                      <w:kern w:val="1"/>
                      <w:szCs w:val="21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91" w:hRule="atLeast"/>
              </w:trPr>
              <w:tc>
                <w:tcPr>
                  <w:tcW w:w="213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spacing w:line="460" w:lineRule="exact"/>
                    <w:jc w:val="left"/>
                    <w:rPr>
                      <w:rFonts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备注</w:t>
                  </w:r>
                </w:p>
              </w:tc>
              <w:tc>
                <w:tcPr>
                  <w:tcW w:w="610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000000" w:sz="4" w:space="0"/>
                  </w:tcBorders>
                  <w:vAlign w:val="center"/>
                </w:tcPr>
                <w:p>
                  <w:pPr>
                    <w:spacing w:line="460" w:lineRule="exact"/>
                    <w:jc w:val="left"/>
                    <w:rPr>
                      <w:rFonts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　</w:t>
                  </w:r>
                </w:p>
              </w:tc>
            </w:tr>
          </w:tbl>
          <w:p>
            <w:pPr>
              <w:spacing w:line="460" w:lineRule="exact"/>
              <w:jc w:val="left"/>
              <w:rPr>
                <w:rFonts w:ascii="仿宋_GB2312" w:hAnsi="宋体" w:eastAsia="仿宋_GB2312" w:cs="仿宋"/>
                <w:b/>
                <w:bCs/>
                <w:kern w:val="1"/>
                <w:szCs w:val="21"/>
              </w:rPr>
            </w:pPr>
          </w:p>
          <w:p>
            <w:pPr>
              <w:spacing w:line="460" w:lineRule="exact"/>
              <w:jc w:val="left"/>
              <w:rPr>
                <w:rFonts w:ascii="仿宋_GB2312" w:hAnsi="宋体" w:eastAsia="仿宋_GB2312" w:cs="仿宋"/>
                <w:b/>
                <w:bCs/>
                <w:kern w:val="1"/>
                <w:szCs w:val="21"/>
              </w:rPr>
            </w:pPr>
          </w:p>
          <w:p>
            <w:pPr>
              <w:spacing w:line="460" w:lineRule="exact"/>
              <w:jc w:val="left"/>
              <w:rPr>
                <w:rFonts w:ascii="仿宋_GB2312" w:hAnsi="宋体" w:eastAsia="仿宋_GB2312" w:cs="仿宋"/>
                <w:b/>
                <w:bCs/>
                <w:kern w:val="1"/>
                <w:szCs w:val="21"/>
              </w:rPr>
            </w:pPr>
          </w:p>
          <w:p>
            <w:pPr>
              <w:spacing w:line="460" w:lineRule="exact"/>
              <w:jc w:val="left"/>
              <w:rPr>
                <w:rFonts w:ascii="仿宋_GB2312" w:hAnsi="宋体" w:eastAsia="仿宋_GB2312" w:cs="仿宋"/>
                <w:b/>
                <w:bCs/>
                <w:kern w:val="1"/>
                <w:szCs w:val="21"/>
              </w:rPr>
            </w:pPr>
          </w:p>
          <w:p>
            <w:pPr>
              <w:spacing w:line="460" w:lineRule="exact"/>
              <w:jc w:val="left"/>
              <w:rPr>
                <w:rFonts w:ascii="仿宋_GB2312" w:hAnsi="宋体" w:eastAsia="仿宋_GB2312" w:cs="仿宋"/>
                <w:b/>
                <w:bCs/>
                <w:kern w:val="1"/>
                <w:szCs w:val="21"/>
              </w:rPr>
            </w:pPr>
          </w:p>
          <w:p>
            <w:pPr>
              <w:spacing w:line="460" w:lineRule="exact"/>
              <w:jc w:val="left"/>
              <w:rPr>
                <w:rFonts w:ascii="仿宋_GB2312" w:hAnsi="宋体" w:eastAsia="仿宋_GB2312" w:cs="仿宋"/>
                <w:b/>
                <w:bCs/>
                <w:kern w:val="1"/>
                <w:szCs w:val="21"/>
              </w:rPr>
            </w:pPr>
          </w:p>
          <w:p>
            <w:pPr>
              <w:spacing w:line="460" w:lineRule="exact"/>
              <w:jc w:val="left"/>
              <w:rPr>
                <w:rFonts w:ascii="仿宋_GB2312" w:hAnsi="宋体" w:eastAsia="仿宋_GB2312" w:cs="仿宋"/>
                <w:b/>
                <w:bCs/>
                <w:kern w:val="1"/>
                <w:szCs w:val="21"/>
              </w:rPr>
            </w:pPr>
          </w:p>
          <w:p>
            <w:pPr>
              <w:spacing w:line="460" w:lineRule="exact"/>
              <w:jc w:val="left"/>
              <w:rPr>
                <w:rFonts w:ascii="仿宋_GB2312" w:hAnsi="宋体" w:eastAsia="仿宋_GB2312" w:cs="仿宋"/>
                <w:b/>
                <w:bCs/>
                <w:kern w:val="1"/>
                <w:szCs w:val="21"/>
              </w:rPr>
            </w:pPr>
          </w:p>
          <w:p>
            <w:pPr>
              <w:spacing w:line="460" w:lineRule="exact"/>
              <w:jc w:val="left"/>
              <w:rPr>
                <w:rFonts w:ascii="仿宋_GB2312" w:hAnsi="宋体" w:eastAsia="仿宋_GB2312" w:cs="仿宋"/>
                <w:b/>
                <w:bCs/>
                <w:kern w:val="1"/>
                <w:szCs w:val="21"/>
              </w:rPr>
            </w:pPr>
          </w:p>
        </w:tc>
      </w:tr>
    </w:tbl>
    <w:p>
      <w:pPr>
        <w:spacing w:line="460" w:lineRule="exact"/>
        <w:jc w:val="center"/>
      </w:pPr>
    </w:p>
    <w:sectPr>
      <w:pgSz w:w="11906" w:h="16838"/>
      <w:pgMar w:top="1134" w:right="1134" w:bottom="1134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90B86EC"/>
    <w:multiLevelType w:val="singleLevel"/>
    <w:tmpl w:val="990B86EC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